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F6D36" w:rsidRPr="004964FF" w:rsidRDefault="00E727C9" w:rsidP="006216FD">
      <w:pPr>
        <w:jc w:val="center"/>
        <w:rPr>
          <w:rFonts w:ascii="PT Astra Serif" w:hAnsi="PT Astra Serif"/>
          <w:b/>
          <w:sz w:val="33"/>
          <w:szCs w:val="33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2667EB" w:rsidRDefault="002667EB" w:rsidP="002667EB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2667EB" w:rsidRDefault="002667EB" w:rsidP="002667EB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2667EB" w:rsidRDefault="002667EB" w:rsidP="002667EB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БОГОРОДИЦКИЙ РАЙОН </w:t>
      </w:r>
    </w:p>
    <w:p w:rsidR="002667EB" w:rsidRDefault="002667EB" w:rsidP="002667EB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2667EB" w:rsidRDefault="002667EB" w:rsidP="002667EB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2667EB" w:rsidRDefault="002667EB" w:rsidP="002667EB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2667EB" w:rsidTr="002667EB">
        <w:trPr>
          <w:trHeight w:val="146"/>
        </w:trPr>
        <w:tc>
          <w:tcPr>
            <w:tcW w:w="5846" w:type="dxa"/>
            <w:hideMark/>
          </w:tcPr>
          <w:p w:rsidR="002667EB" w:rsidRDefault="002667EB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1E7E2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06.04.2026</w:t>
            </w:r>
            <w:proofErr w:type="gramEnd"/>
          </w:p>
        </w:tc>
        <w:tc>
          <w:tcPr>
            <w:tcW w:w="2409" w:type="dxa"/>
            <w:hideMark/>
          </w:tcPr>
          <w:p w:rsidR="002667EB" w:rsidRDefault="002667EB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1E7E2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233</w:t>
            </w:r>
          </w:p>
        </w:tc>
      </w:tr>
    </w:tbl>
    <w:p w:rsidR="005B2800" w:rsidRPr="002667EB" w:rsidRDefault="006216FD" w:rsidP="002667EB">
      <w:pPr>
        <w:spacing w:before="600" w:line="200" w:lineRule="exact"/>
        <w:rPr>
          <w:rFonts w:ascii="PT Astra Serif" w:hAnsi="PT Astra Serif"/>
          <w:b/>
          <w:sz w:val="32"/>
        </w:rPr>
      </w:pPr>
      <w:r>
        <w:rPr>
          <w:rFonts w:ascii="PT Astra Serif" w:hAnsi="PT Astra Serif"/>
          <w:b/>
          <w:sz w:val="32"/>
        </w:rPr>
        <w:tab/>
      </w:r>
      <w:r>
        <w:rPr>
          <w:rFonts w:ascii="PT Astra Serif" w:hAnsi="PT Astra Serif"/>
          <w:b/>
          <w:sz w:val="32"/>
        </w:rPr>
        <w:tab/>
        <w:t xml:space="preserve">  </w:t>
      </w:r>
      <w:r>
        <w:rPr>
          <w:rFonts w:ascii="PT Astra Serif" w:hAnsi="PT Astra Serif" w:cs="PT Astra Serif"/>
          <w:sz w:val="28"/>
          <w:szCs w:val="28"/>
        </w:rPr>
        <w:t xml:space="preserve">  </w:t>
      </w:r>
    </w:p>
    <w:p w:rsidR="006216FD" w:rsidRDefault="006216FD">
      <w:pPr>
        <w:rPr>
          <w:rFonts w:ascii="PT Astra Serif" w:hAnsi="PT Astra Serif" w:cs="PT Astra Serif"/>
          <w:sz w:val="28"/>
          <w:szCs w:val="28"/>
        </w:rPr>
      </w:pPr>
    </w:p>
    <w:p w:rsidR="006216FD" w:rsidRDefault="006216FD">
      <w:pPr>
        <w:rPr>
          <w:rFonts w:ascii="PT Astra Serif" w:hAnsi="PT Astra Serif" w:cs="PT Astra Serif"/>
          <w:sz w:val="28"/>
          <w:szCs w:val="28"/>
        </w:rPr>
      </w:pPr>
    </w:p>
    <w:p w:rsidR="006216FD" w:rsidRDefault="006216FD">
      <w:pPr>
        <w:rPr>
          <w:rFonts w:ascii="PT Astra Serif" w:hAnsi="PT Astra Serif" w:cs="PT Astra Serif"/>
          <w:sz w:val="28"/>
          <w:szCs w:val="28"/>
        </w:rPr>
      </w:pPr>
    </w:p>
    <w:p w:rsidR="00B32926" w:rsidRDefault="00B32926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E4946">
        <w:rPr>
          <w:rFonts w:ascii="PT Astra Serif" w:hAnsi="PT Astra Serif"/>
          <w:b/>
          <w:sz w:val="28"/>
          <w:szCs w:val="28"/>
        </w:rPr>
        <w:t xml:space="preserve">О внесении </w:t>
      </w:r>
      <w:proofErr w:type="gramStart"/>
      <w:r w:rsidRPr="005E4946">
        <w:rPr>
          <w:rFonts w:ascii="PT Astra Serif" w:hAnsi="PT Astra Serif"/>
          <w:b/>
          <w:sz w:val="28"/>
          <w:szCs w:val="28"/>
        </w:rPr>
        <w:t>изменений  в</w:t>
      </w:r>
      <w:proofErr w:type="gramEnd"/>
      <w:r w:rsidRPr="005E4946">
        <w:rPr>
          <w:rFonts w:ascii="PT Astra Serif" w:hAnsi="PT Astra Serif"/>
          <w:b/>
          <w:sz w:val="28"/>
          <w:szCs w:val="28"/>
        </w:rPr>
        <w:t xml:space="preserve"> постановление администрации муниципального образования Богородицкий район</w:t>
      </w:r>
      <w:r>
        <w:rPr>
          <w:rFonts w:ascii="PT Astra Serif" w:hAnsi="PT Astra Serif"/>
          <w:b/>
          <w:sz w:val="28"/>
          <w:szCs w:val="28"/>
        </w:rPr>
        <w:t xml:space="preserve"> от 09.10.2018 №1031</w:t>
      </w:r>
    </w:p>
    <w:p w:rsidR="002A16C1" w:rsidRDefault="00B32926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«Об утверждении системы мониторинга состояния теплоснабжения на территории муниципального образования Богородицкий район»</w:t>
      </w:r>
    </w:p>
    <w:p w:rsidR="00FF0452" w:rsidRPr="002A16C1" w:rsidRDefault="00FF0452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E727C9" w:rsidRPr="00FF0452" w:rsidRDefault="00E727C9" w:rsidP="00FF0452">
      <w:pPr>
        <w:spacing w:line="360" w:lineRule="auto"/>
        <w:rPr>
          <w:sz w:val="28"/>
          <w:szCs w:val="28"/>
        </w:rPr>
      </w:pPr>
    </w:p>
    <w:p w:rsidR="00CC27BE" w:rsidRPr="00FF0452" w:rsidRDefault="003C28C0" w:rsidP="00FF045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0452">
        <w:rPr>
          <w:sz w:val="28"/>
          <w:szCs w:val="28"/>
        </w:rPr>
        <w:t xml:space="preserve">В соответствии </w:t>
      </w:r>
      <w:proofErr w:type="gramStart"/>
      <w:r w:rsidRPr="00FF0452">
        <w:rPr>
          <w:sz w:val="28"/>
          <w:szCs w:val="28"/>
        </w:rPr>
        <w:t>с  Федеральным</w:t>
      </w:r>
      <w:proofErr w:type="gramEnd"/>
      <w:r w:rsidRPr="00FF0452">
        <w:rPr>
          <w:sz w:val="28"/>
          <w:szCs w:val="28"/>
        </w:rPr>
        <w:t xml:space="preserve"> законом  от 27.07.2010№190-ФЗ «О теплоснабжении», приказом министерства энергетики Российской федерации от 13.11.2024 №2234 «Об </w:t>
      </w:r>
      <w:r w:rsidR="009F31BD" w:rsidRPr="00FF0452">
        <w:rPr>
          <w:sz w:val="28"/>
          <w:szCs w:val="28"/>
        </w:rPr>
        <w:t>утверждении Правил обеспечения готовности к отопительному периоду и Порядка проведения оценки обеспечения готовности к отопительному периоду», на основании Устава Богородицкого муниципального района Тульской области администрация муниципального образования Богородицкий район ПОСТАНОВЛЯЕТ:</w:t>
      </w:r>
    </w:p>
    <w:p w:rsidR="00FF0452" w:rsidRPr="00FF0452" w:rsidRDefault="009F31BD" w:rsidP="00FF045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0452">
        <w:rPr>
          <w:sz w:val="28"/>
          <w:szCs w:val="28"/>
        </w:rPr>
        <w:t xml:space="preserve">1.Внести в постановление администрации муниципального образования Богородицкий </w:t>
      </w:r>
      <w:proofErr w:type="gramStart"/>
      <w:r w:rsidRPr="00FF0452">
        <w:rPr>
          <w:sz w:val="28"/>
          <w:szCs w:val="28"/>
        </w:rPr>
        <w:t xml:space="preserve">район </w:t>
      </w:r>
      <w:r w:rsidRPr="00FF0452">
        <w:rPr>
          <w:b/>
          <w:sz w:val="28"/>
          <w:szCs w:val="28"/>
        </w:rPr>
        <w:t xml:space="preserve"> </w:t>
      </w:r>
      <w:r w:rsidRPr="00FF0452">
        <w:rPr>
          <w:sz w:val="28"/>
          <w:szCs w:val="28"/>
        </w:rPr>
        <w:t>от</w:t>
      </w:r>
      <w:proofErr w:type="gramEnd"/>
      <w:r w:rsidRPr="00FF0452">
        <w:rPr>
          <w:sz w:val="28"/>
          <w:szCs w:val="28"/>
        </w:rPr>
        <w:t xml:space="preserve"> 09.10.2018 №1031 «Об утверждении системы мониторинга состояния теплоснабжения на территории муниципального образования Богородицкий район» следующие изменения:</w:t>
      </w:r>
    </w:p>
    <w:p w:rsidR="00FF0452" w:rsidRPr="00FF0452" w:rsidRDefault="009F31BD" w:rsidP="00FF045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0452">
        <w:rPr>
          <w:sz w:val="28"/>
          <w:szCs w:val="28"/>
        </w:rPr>
        <w:t xml:space="preserve">1.1. </w:t>
      </w:r>
      <w:r w:rsidR="00FF0452" w:rsidRPr="00FF0452">
        <w:rPr>
          <w:sz w:val="28"/>
          <w:szCs w:val="28"/>
        </w:rPr>
        <w:t>П</w:t>
      </w:r>
      <w:r w:rsidRPr="00FF0452">
        <w:rPr>
          <w:sz w:val="28"/>
          <w:szCs w:val="28"/>
        </w:rPr>
        <w:t>риложение 2</w:t>
      </w:r>
      <w:r w:rsidR="00CC27BE" w:rsidRPr="00FF0452">
        <w:rPr>
          <w:sz w:val="28"/>
          <w:szCs w:val="28"/>
        </w:rPr>
        <w:t xml:space="preserve"> к постановлению администрации муниципального образования Богородицкий район изложить в новой редакции(</w:t>
      </w:r>
      <w:r w:rsidR="00FE1B48">
        <w:rPr>
          <w:sz w:val="28"/>
          <w:szCs w:val="28"/>
        </w:rPr>
        <w:t>П</w:t>
      </w:r>
      <w:r w:rsidR="00CC27BE" w:rsidRPr="00FF0452">
        <w:rPr>
          <w:sz w:val="28"/>
          <w:szCs w:val="28"/>
        </w:rPr>
        <w:t>риложение).</w:t>
      </w:r>
    </w:p>
    <w:p w:rsidR="00CC27BE" w:rsidRPr="00FF0452" w:rsidRDefault="00CC27BE" w:rsidP="00FF0452">
      <w:pPr>
        <w:suppressAutoHyphens w:val="0"/>
        <w:spacing w:after="160" w:line="360" w:lineRule="auto"/>
        <w:ind w:firstLine="709"/>
        <w:contextualSpacing/>
        <w:jc w:val="both"/>
        <w:rPr>
          <w:rFonts w:eastAsiaTheme="minorHAnsi"/>
          <w:color w:val="0C0D0E"/>
          <w:spacing w:val="2"/>
          <w:sz w:val="28"/>
          <w:szCs w:val="28"/>
          <w:shd w:val="clear" w:color="auto" w:fill="FFFFFF"/>
          <w:lang w:eastAsia="en-US"/>
        </w:rPr>
      </w:pPr>
      <w:r w:rsidRPr="00FF0452">
        <w:rPr>
          <w:rFonts w:eastAsiaTheme="minorHAnsi"/>
          <w:color w:val="0C0D0E"/>
          <w:spacing w:val="2"/>
          <w:sz w:val="28"/>
          <w:szCs w:val="28"/>
          <w:shd w:val="clear" w:color="auto" w:fill="FFFFFF"/>
          <w:lang w:eastAsia="en-US"/>
        </w:rPr>
        <w:lastRenderedPageBreak/>
        <w:t xml:space="preserve">2.Отделу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Pr="00FF0452">
          <w:rPr>
            <w:rFonts w:eastAsiaTheme="minorHAnsi"/>
            <w:color w:val="0F8EC2"/>
            <w:spacing w:val="2"/>
            <w:sz w:val="28"/>
            <w:szCs w:val="28"/>
            <w:u w:val="single"/>
            <w:shd w:val="clear" w:color="auto" w:fill="FFFFFF"/>
            <w:lang w:eastAsia="en-US"/>
          </w:rPr>
          <w:t>https://biblioteka-bog.ru/</w:t>
        </w:r>
      </w:hyperlink>
      <w:r w:rsidRPr="00FF0452">
        <w:rPr>
          <w:rFonts w:eastAsiaTheme="minorHAnsi"/>
          <w:color w:val="0C0D0E"/>
          <w:spacing w:val="2"/>
          <w:sz w:val="28"/>
          <w:szCs w:val="28"/>
          <w:shd w:val="clear" w:color="auto" w:fill="FFFFFF"/>
          <w:lang w:eastAsia="en-US"/>
        </w:rPr>
        <w:t xml:space="preserve">. </w:t>
      </w:r>
    </w:p>
    <w:p w:rsidR="00CC27BE" w:rsidRPr="00FF0452" w:rsidRDefault="00CC27BE" w:rsidP="00FF0452">
      <w:pPr>
        <w:suppressAutoHyphens w:val="0"/>
        <w:spacing w:after="160" w:line="360" w:lineRule="auto"/>
        <w:ind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F0452">
        <w:rPr>
          <w:rFonts w:eastAsiaTheme="minorHAnsi"/>
          <w:color w:val="0C0D0E"/>
          <w:spacing w:val="2"/>
          <w:sz w:val="28"/>
          <w:szCs w:val="28"/>
          <w:shd w:val="clear" w:color="auto" w:fill="FFFFFF"/>
          <w:lang w:eastAsia="en-US"/>
        </w:rPr>
        <w:t>3.Сектору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CC27BE" w:rsidRPr="00FF0452" w:rsidRDefault="00CC27BE" w:rsidP="00FE1B48">
      <w:pPr>
        <w:suppressAutoHyphens w:val="0"/>
        <w:spacing w:after="160" w:line="360" w:lineRule="auto"/>
        <w:ind w:left="142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F0452">
        <w:rPr>
          <w:rFonts w:eastAsiaTheme="minorHAnsi"/>
          <w:sz w:val="28"/>
          <w:szCs w:val="28"/>
          <w:lang w:eastAsia="en-US"/>
        </w:rPr>
        <w:t xml:space="preserve">4.Постановление вступает в силу со дня </w:t>
      </w:r>
      <w:r w:rsidR="001114C5">
        <w:rPr>
          <w:rFonts w:eastAsiaTheme="minorHAnsi"/>
          <w:sz w:val="28"/>
          <w:szCs w:val="28"/>
          <w:lang w:eastAsia="en-US"/>
        </w:rPr>
        <w:t xml:space="preserve">подписания и подлежит </w:t>
      </w:r>
      <w:r w:rsidRPr="00FF0452">
        <w:rPr>
          <w:rFonts w:eastAsiaTheme="minorHAnsi"/>
          <w:sz w:val="28"/>
          <w:szCs w:val="28"/>
          <w:lang w:eastAsia="en-US"/>
        </w:rPr>
        <w:t>обнародовани</w:t>
      </w:r>
      <w:r w:rsidR="001114C5">
        <w:rPr>
          <w:rFonts w:eastAsiaTheme="minorHAnsi"/>
          <w:sz w:val="28"/>
          <w:szCs w:val="28"/>
          <w:lang w:eastAsia="en-US"/>
        </w:rPr>
        <w:t>ю.</w:t>
      </w:r>
    </w:p>
    <w:p w:rsidR="009F31BD" w:rsidRPr="00FF0452" w:rsidRDefault="009F31BD" w:rsidP="00FF045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851CDA" w:rsidRDefault="00851CDA">
      <w:pPr>
        <w:rPr>
          <w:rFonts w:ascii="PT Astra Serif" w:hAnsi="PT Astra Serif" w:cs="PT Astra Serif"/>
          <w:sz w:val="28"/>
          <w:szCs w:val="28"/>
        </w:rPr>
      </w:pPr>
    </w:p>
    <w:p w:rsidR="00E864F1" w:rsidRDefault="00E864F1" w:rsidP="00851CDA">
      <w:pPr>
        <w:jc w:val="right"/>
        <w:rPr>
          <w:rFonts w:ascii="PT Astra Serif" w:hAnsi="PT Astra Serif" w:cs="PT Astra Serif"/>
          <w:sz w:val="28"/>
          <w:szCs w:val="28"/>
        </w:rPr>
      </w:pPr>
      <w:bookmarkStart w:id="0" w:name="_GoBack"/>
      <w:bookmarkEnd w:id="0"/>
    </w:p>
    <w:p w:rsidR="00851CDA" w:rsidRDefault="00851CDA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Приложение</w:t>
      </w:r>
    </w:p>
    <w:p w:rsidR="00851CDA" w:rsidRDefault="00851CDA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 постановлению администрации</w:t>
      </w:r>
    </w:p>
    <w:p w:rsidR="00851CDA" w:rsidRDefault="00851CDA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муниципального образования </w:t>
      </w:r>
    </w:p>
    <w:p w:rsidR="00851CDA" w:rsidRDefault="00851CDA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Богородицкий район</w:t>
      </w:r>
    </w:p>
    <w:p w:rsidR="00FE1B48" w:rsidRDefault="00FF0452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</w:t>
      </w:r>
      <w:r w:rsidR="00851CDA">
        <w:rPr>
          <w:rFonts w:ascii="PT Astra Serif" w:hAnsi="PT Astra Serif" w:cs="PT Astra Serif"/>
          <w:sz w:val="28"/>
          <w:szCs w:val="28"/>
        </w:rPr>
        <w:t>т</w:t>
      </w:r>
      <w:r>
        <w:rPr>
          <w:rFonts w:ascii="PT Astra Serif" w:hAnsi="PT Astra Serif" w:cs="PT Astra Serif"/>
          <w:sz w:val="28"/>
          <w:szCs w:val="28"/>
        </w:rPr>
        <w:t>_</w:t>
      </w:r>
      <w:r w:rsidR="00851CDA">
        <w:rPr>
          <w:rFonts w:ascii="PT Astra Serif" w:hAnsi="PT Astra Serif" w:cs="PT Astra Serif"/>
          <w:sz w:val="28"/>
          <w:szCs w:val="28"/>
        </w:rPr>
        <w:t>________2026г. №</w:t>
      </w:r>
      <w:r>
        <w:rPr>
          <w:rFonts w:ascii="PT Astra Serif" w:hAnsi="PT Astra Serif" w:cs="PT Astra Serif"/>
          <w:sz w:val="28"/>
          <w:szCs w:val="28"/>
        </w:rPr>
        <w:t>___</w:t>
      </w:r>
    </w:p>
    <w:p w:rsidR="00851CDA" w:rsidRDefault="00FF0452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</w:t>
      </w:r>
      <w:r w:rsidR="00851CDA">
        <w:rPr>
          <w:rFonts w:ascii="PT Astra Serif" w:hAnsi="PT Astra Serif" w:cs="PT Astra Serif"/>
          <w:sz w:val="28"/>
          <w:szCs w:val="28"/>
        </w:rPr>
        <w:t xml:space="preserve">   </w:t>
      </w:r>
    </w:p>
    <w:p w:rsidR="00851CDA" w:rsidRDefault="00851CDA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Приложение 2</w:t>
      </w:r>
    </w:p>
    <w:p w:rsidR="00851CDA" w:rsidRDefault="00851CDA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 постановлению администрации</w:t>
      </w:r>
    </w:p>
    <w:p w:rsidR="00851CDA" w:rsidRDefault="00851CDA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муниципального образования </w:t>
      </w:r>
    </w:p>
    <w:p w:rsidR="00851CDA" w:rsidRDefault="00851CDA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Богородицкий район</w:t>
      </w:r>
    </w:p>
    <w:p w:rsidR="00851CDA" w:rsidRDefault="00851CDA" w:rsidP="00851CD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От</w:t>
      </w:r>
      <w:r w:rsidR="00FF0452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09.10.2018г. №1031   </w:t>
      </w:r>
    </w:p>
    <w:p w:rsidR="00851CDA" w:rsidRPr="00FF0452" w:rsidRDefault="00851CDA" w:rsidP="00851CDA">
      <w:pPr>
        <w:jc w:val="right"/>
        <w:rPr>
          <w:rFonts w:ascii="PT Astra Serif" w:hAnsi="PT Astra Serif" w:cs="PT Astra Serif"/>
          <w:b/>
          <w:sz w:val="28"/>
          <w:szCs w:val="28"/>
        </w:rPr>
      </w:pPr>
    </w:p>
    <w:p w:rsidR="00851CDA" w:rsidRPr="00FF0452" w:rsidRDefault="00851CDA" w:rsidP="00851CDA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FF0452">
        <w:rPr>
          <w:rFonts w:ascii="PT Astra Serif" w:hAnsi="PT Astra Serif" w:cs="PT Astra Serif"/>
          <w:b/>
          <w:sz w:val="28"/>
          <w:szCs w:val="28"/>
        </w:rPr>
        <w:t>ПРОГРАММА</w:t>
      </w:r>
    </w:p>
    <w:p w:rsidR="00851CDA" w:rsidRPr="00FF0452" w:rsidRDefault="0091002A" w:rsidP="00851CDA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FF0452">
        <w:rPr>
          <w:rFonts w:ascii="PT Astra Serif" w:hAnsi="PT Astra Serif" w:cs="PT Astra Serif"/>
          <w:b/>
          <w:sz w:val="28"/>
          <w:szCs w:val="28"/>
        </w:rPr>
        <w:t>п</w:t>
      </w:r>
      <w:r w:rsidR="00851CDA" w:rsidRPr="00FF0452">
        <w:rPr>
          <w:rFonts w:ascii="PT Astra Serif" w:hAnsi="PT Astra Serif" w:cs="PT Astra Serif"/>
          <w:b/>
          <w:sz w:val="28"/>
          <w:szCs w:val="28"/>
        </w:rPr>
        <w:t>о замене ветхих тепловых сетей на территории муниципального образования Богородицк</w:t>
      </w:r>
      <w:r w:rsidR="00FF0452">
        <w:rPr>
          <w:rFonts w:ascii="PT Astra Serif" w:hAnsi="PT Astra Serif" w:cs="PT Astra Serif"/>
          <w:b/>
          <w:sz w:val="28"/>
          <w:szCs w:val="28"/>
        </w:rPr>
        <w:t>ий</w:t>
      </w:r>
      <w:r w:rsidR="00851CDA" w:rsidRPr="00FF0452">
        <w:rPr>
          <w:rFonts w:ascii="PT Astra Serif" w:hAnsi="PT Astra Serif" w:cs="PT Astra Serif"/>
          <w:b/>
          <w:sz w:val="28"/>
          <w:szCs w:val="28"/>
        </w:rPr>
        <w:t xml:space="preserve"> район на период с 2022 по 2028 годы</w:t>
      </w:r>
    </w:p>
    <w:p w:rsidR="00851CDA" w:rsidRPr="00FF0452" w:rsidRDefault="00851CDA" w:rsidP="00851CDA">
      <w:pPr>
        <w:jc w:val="center"/>
        <w:rPr>
          <w:rFonts w:ascii="PT Astra Serif" w:hAnsi="PT Astra Serif" w:cs="PT Astra Serif"/>
          <w:b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7"/>
      </w:tblGrid>
      <w:tr w:rsidR="00851CDA" w:rsidTr="0091002A">
        <w:tc>
          <w:tcPr>
            <w:tcW w:w="846" w:type="dxa"/>
          </w:tcPr>
          <w:p w:rsidR="00851CDA" w:rsidRPr="00E864F1" w:rsidRDefault="00FF0452" w:rsidP="00851CD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E864F1">
              <w:rPr>
                <w:rFonts w:ascii="PT Astra Serif" w:hAnsi="PT Astra Serif" w:cs="PT Astra Serif"/>
                <w:b/>
              </w:rPr>
              <w:t>№</w:t>
            </w:r>
            <w:r w:rsidR="00720DB3" w:rsidRPr="00E864F1">
              <w:rPr>
                <w:rFonts w:ascii="PT Astra Serif" w:hAnsi="PT Astra Serif" w:cs="PT Astra Serif"/>
                <w:b/>
              </w:rPr>
              <w:t>п/п</w:t>
            </w:r>
          </w:p>
        </w:tc>
        <w:tc>
          <w:tcPr>
            <w:tcW w:w="4111" w:type="dxa"/>
          </w:tcPr>
          <w:p w:rsidR="00851CDA" w:rsidRPr="00E864F1" w:rsidRDefault="00E864F1" w:rsidP="00851CD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E864F1">
              <w:rPr>
                <w:rFonts w:ascii="PT Astra Serif" w:hAnsi="PT Astra Serif" w:cs="PT Astra Serif"/>
                <w:b/>
              </w:rPr>
              <w:t>Год замены</w:t>
            </w:r>
          </w:p>
        </w:tc>
        <w:tc>
          <w:tcPr>
            <w:tcW w:w="4387" w:type="dxa"/>
          </w:tcPr>
          <w:p w:rsidR="00851CDA" w:rsidRPr="00E864F1" w:rsidRDefault="00E864F1" w:rsidP="00E864F1">
            <w:pPr>
              <w:jc w:val="center"/>
              <w:rPr>
                <w:rFonts w:ascii="PT Astra Serif" w:hAnsi="PT Astra Serif" w:cs="PT Astra Serif"/>
                <w:b/>
              </w:rPr>
            </w:pPr>
            <w:r w:rsidRPr="00E864F1">
              <w:rPr>
                <w:rFonts w:ascii="PT Astra Serif" w:hAnsi="PT Astra Serif" w:cs="PT Astra Serif"/>
                <w:b/>
              </w:rPr>
              <w:t>Протяженность запланированных к замене сетей теплоснабжения(за счет всех источников финансирования) км (в 2-х трубном исполнении)</w:t>
            </w:r>
          </w:p>
        </w:tc>
      </w:tr>
      <w:tr w:rsidR="00851CDA" w:rsidTr="0091002A">
        <w:tc>
          <w:tcPr>
            <w:tcW w:w="846" w:type="dxa"/>
          </w:tcPr>
          <w:p w:rsidR="00851CDA" w:rsidRDefault="00720DB3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2022</w:t>
            </w:r>
          </w:p>
        </w:tc>
        <w:tc>
          <w:tcPr>
            <w:tcW w:w="4387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1,8</w:t>
            </w:r>
          </w:p>
        </w:tc>
      </w:tr>
      <w:tr w:rsidR="00851CDA" w:rsidTr="0091002A">
        <w:tc>
          <w:tcPr>
            <w:tcW w:w="846" w:type="dxa"/>
          </w:tcPr>
          <w:p w:rsidR="00851CDA" w:rsidRDefault="00720DB3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2023</w:t>
            </w:r>
          </w:p>
        </w:tc>
        <w:tc>
          <w:tcPr>
            <w:tcW w:w="4387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1,8</w:t>
            </w:r>
          </w:p>
        </w:tc>
      </w:tr>
      <w:tr w:rsidR="00851CDA" w:rsidTr="0091002A">
        <w:tc>
          <w:tcPr>
            <w:tcW w:w="846" w:type="dxa"/>
          </w:tcPr>
          <w:p w:rsidR="00851CDA" w:rsidRDefault="00720DB3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2024</w:t>
            </w:r>
          </w:p>
        </w:tc>
        <w:tc>
          <w:tcPr>
            <w:tcW w:w="4387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1,8</w:t>
            </w:r>
          </w:p>
        </w:tc>
      </w:tr>
      <w:tr w:rsidR="00851CDA" w:rsidTr="0091002A">
        <w:tc>
          <w:tcPr>
            <w:tcW w:w="846" w:type="dxa"/>
          </w:tcPr>
          <w:p w:rsidR="00851CDA" w:rsidRDefault="00720DB3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2025</w:t>
            </w:r>
          </w:p>
        </w:tc>
        <w:tc>
          <w:tcPr>
            <w:tcW w:w="4387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1,8</w:t>
            </w:r>
          </w:p>
        </w:tc>
      </w:tr>
      <w:tr w:rsidR="00851CDA" w:rsidTr="0091002A">
        <w:tc>
          <w:tcPr>
            <w:tcW w:w="846" w:type="dxa"/>
          </w:tcPr>
          <w:p w:rsidR="00851CDA" w:rsidRDefault="00720DB3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2026</w:t>
            </w:r>
          </w:p>
        </w:tc>
        <w:tc>
          <w:tcPr>
            <w:tcW w:w="4387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1,3</w:t>
            </w:r>
          </w:p>
        </w:tc>
      </w:tr>
      <w:tr w:rsidR="00851CDA" w:rsidTr="0091002A">
        <w:tc>
          <w:tcPr>
            <w:tcW w:w="846" w:type="dxa"/>
          </w:tcPr>
          <w:p w:rsidR="00851CDA" w:rsidRDefault="00720DB3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2027</w:t>
            </w:r>
          </w:p>
        </w:tc>
        <w:tc>
          <w:tcPr>
            <w:tcW w:w="4387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1,8</w:t>
            </w:r>
          </w:p>
        </w:tc>
      </w:tr>
      <w:tr w:rsidR="00851CDA" w:rsidTr="0091002A">
        <w:tc>
          <w:tcPr>
            <w:tcW w:w="846" w:type="dxa"/>
          </w:tcPr>
          <w:p w:rsidR="00851CDA" w:rsidRDefault="00720DB3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2028</w:t>
            </w:r>
          </w:p>
        </w:tc>
        <w:tc>
          <w:tcPr>
            <w:tcW w:w="4387" w:type="dxa"/>
          </w:tcPr>
          <w:p w:rsidR="00851CDA" w:rsidRDefault="0091002A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1,8</w:t>
            </w:r>
          </w:p>
        </w:tc>
      </w:tr>
      <w:tr w:rsidR="00720DB3" w:rsidTr="0091002A">
        <w:tc>
          <w:tcPr>
            <w:tcW w:w="846" w:type="dxa"/>
          </w:tcPr>
          <w:p w:rsidR="00720DB3" w:rsidRDefault="00720DB3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4111" w:type="dxa"/>
          </w:tcPr>
          <w:p w:rsidR="00720DB3" w:rsidRDefault="00720DB3" w:rsidP="00851CDA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Итого:</w:t>
            </w:r>
          </w:p>
        </w:tc>
        <w:tc>
          <w:tcPr>
            <w:tcW w:w="4387" w:type="dxa"/>
          </w:tcPr>
          <w:p w:rsidR="00720DB3" w:rsidRPr="00FE1B48" w:rsidRDefault="00720DB3" w:rsidP="00851CDA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FE1B48">
              <w:rPr>
                <w:rFonts w:ascii="PT Astra Serif" w:hAnsi="PT Astra Serif" w:cs="PT Astra Serif"/>
                <w:b/>
                <w:sz w:val="28"/>
                <w:szCs w:val="28"/>
              </w:rPr>
              <w:t>12,1</w:t>
            </w:r>
          </w:p>
        </w:tc>
      </w:tr>
    </w:tbl>
    <w:p w:rsidR="00851CDA" w:rsidRDefault="00851CDA" w:rsidP="00851CDA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FE1B48" w:rsidRDefault="00FE1B48" w:rsidP="00851CDA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720DB3" w:rsidRDefault="00720DB3" w:rsidP="00FE1B48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Объемы запланированных к замене ветхих сетей теплоснабжения определены на основании мониторинга состояния систем теплоснабжения на территории муниципального образования Богородицкий район.</w:t>
      </w:r>
    </w:p>
    <w:p w:rsidR="00720DB3" w:rsidRDefault="00720DB3" w:rsidP="00FE1B48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</w:t>
      </w:r>
      <w:proofErr w:type="gramStart"/>
      <w:r>
        <w:rPr>
          <w:rFonts w:ascii="PT Astra Serif" w:hAnsi="PT Astra Serif" w:cs="PT Astra Serif"/>
          <w:sz w:val="28"/>
          <w:szCs w:val="28"/>
        </w:rPr>
        <w:t>период  с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2022 по 2025 годы  на территории муниципального образования Богородицкий район было заменено </w:t>
      </w:r>
      <w:r w:rsidR="00E864F1">
        <w:rPr>
          <w:rFonts w:ascii="PT Astra Serif" w:hAnsi="PT Astra Serif" w:cs="PT Astra Serif"/>
          <w:sz w:val="28"/>
          <w:szCs w:val="28"/>
        </w:rPr>
        <w:t>8,01</w:t>
      </w:r>
      <w:r>
        <w:rPr>
          <w:rFonts w:ascii="PT Astra Serif" w:hAnsi="PT Astra Serif" w:cs="PT Astra Serif"/>
          <w:sz w:val="28"/>
          <w:szCs w:val="28"/>
        </w:rPr>
        <w:t xml:space="preserve">км ветхих сетей теплоснабжения (2022 </w:t>
      </w:r>
      <w:r w:rsidR="00E864F1">
        <w:rPr>
          <w:rFonts w:ascii="PT Astra Serif" w:hAnsi="PT Astra Serif" w:cs="PT Astra Serif"/>
          <w:sz w:val="28"/>
          <w:szCs w:val="28"/>
        </w:rPr>
        <w:t>-1,8км; 2023-2,37км; 2024-2,03 км; 2025-1,81км).</w:t>
      </w:r>
    </w:p>
    <w:sectPr w:rsidR="00720DB3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1B2" w:rsidRDefault="00E721B2">
      <w:r>
        <w:separator/>
      </w:r>
    </w:p>
  </w:endnote>
  <w:endnote w:type="continuationSeparator" w:id="0">
    <w:p w:rsidR="00E721B2" w:rsidRDefault="00E7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1B2" w:rsidRDefault="00E721B2">
      <w:r>
        <w:separator/>
      </w:r>
    </w:p>
  </w:footnote>
  <w:footnote w:type="continuationSeparator" w:id="0">
    <w:p w:rsidR="00E721B2" w:rsidRDefault="00E72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AF2F79"/>
    <w:multiLevelType w:val="hybridMultilevel"/>
    <w:tmpl w:val="751C4374"/>
    <w:lvl w:ilvl="0" w:tplc="2AAA4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1114C5"/>
    <w:rsid w:val="00115CE3"/>
    <w:rsid w:val="0011670F"/>
    <w:rsid w:val="0012626D"/>
    <w:rsid w:val="00140632"/>
    <w:rsid w:val="0016136D"/>
    <w:rsid w:val="00174BF8"/>
    <w:rsid w:val="001A5FBD"/>
    <w:rsid w:val="001C32A8"/>
    <w:rsid w:val="001C7CE2"/>
    <w:rsid w:val="001E53E5"/>
    <w:rsid w:val="001E7E21"/>
    <w:rsid w:val="002013D6"/>
    <w:rsid w:val="0021412F"/>
    <w:rsid w:val="002147F8"/>
    <w:rsid w:val="00236560"/>
    <w:rsid w:val="0025373A"/>
    <w:rsid w:val="00254582"/>
    <w:rsid w:val="00260B37"/>
    <w:rsid w:val="002667EB"/>
    <w:rsid w:val="00270C3B"/>
    <w:rsid w:val="0027725A"/>
    <w:rsid w:val="0029794D"/>
    <w:rsid w:val="002A16C1"/>
    <w:rsid w:val="002B4FD2"/>
    <w:rsid w:val="002E54BE"/>
    <w:rsid w:val="00322635"/>
    <w:rsid w:val="003841FB"/>
    <w:rsid w:val="003A2384"/>
    <w:rsid w:val="003C28C0"/>
    <w:rsid w:val="003D05AE"/>
    <w:rsid w:val="003D216B"/>
    <w:rsid w:val="0048387B"/>
    <w:rsid w:val="004964FF"/>
    <w:rsid w:val="004A3E4D"/>
    <w:rsid w:val="004C74A2"/>
    <w:rsid w:val="004F5566"/>
    <w:rsid w:val="00527B97"/>
    <w:rsid w:val="005A2F53"/>
    <w:rsid w:val="005B2800"/>
    <w:rsid w:val="005B3753"/>
    <w:rsid w:val="005C6B9A"/>
    <w:rsid w:val="005E4946"/>
    <w:rsid w:val="005F6D36"/>
    <w:rsid w:val="005F7562"/>
    <w:rsid w:val="005F7DEF"/>
    <w:rsid w:val="006216FD"/>
    <w:rsid w:val="00631C5C"/>
    <w:rsid w:val="006F2075"/>
    <w:rsid w:val="007112E3"/>
    <w:rsid w:val="007143EE"/>
    <w:rsid w:val="00720DB3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51CDA"/>
    <w:rsid w:val="00886A38"/>
    <w:rsid w:val="008A149B"/>
    <w:rsid w:val="008A457D"/>
    <w:rsid w:val="008A5D45"/>
    <w:rsid w:val="008F2E0C"/>
    <w:rsid w:val="0091002A"/>
    <w:rsid w:val="009110D2"/>
    <w:rsid w:val="009A7968"/>
    <w:rsid w:val="009F31BD"/>
    <w:rsid w:val="00A24EB9"/>
    <w:rsid w:val="00A333F8"/>
    <w:rsid w:val="00A72288"/>
    <w:rsid w:val="00A9089D"/>
    <w:rsid w:val="00A94E19"/>
    <w:rsid w:val="00B0593F"/>
    <w:rsid w:val="00B32926"/>
    <w:rsid w:val="00B562C1"/>
    <w:rsid w:val="00B63641"/>
    <w:rsid w:val="00BA4658"/>
    <w:rsid w:val="00BD2261"/>
    <w:rsid w:val="00C1408C"/>
    <w:rsid w:val="00CC27BE"/>
    <w:rsid w:val="00CC4111"/>
    <w:rsid w:val="00CF25B5"/>
    <w:rsid w:val="00CF3559"/>
    <w:rsid w:val="00E03E77"/>
    <w:rsid w:val="00E06FAE"/>
    <w:rsid w:val="00E11B07"/>
    <w:rsid w:val="00E41E47"/>
    <w:rsid w:val="00E67319"/>
    <w:rsid w:val="00E721B2"/>
    <w:rsid w:val="00E727C9"/>
    <w:rsid w:val="00E864F1"/>
    <w:rsid w:val="00F63BDF"/>
    <w:rsid w:val="00F737E5"/>
    <w:rsid w:val="00F825D0"/>
    <w:rsid w:val="00F96022"/>
    <w:rsid w:val="00FD642B"/>
    <w:rsid w:val="00FE04D2"/>
    <w:rsid w:val="00FE125F"/>
    <w:rsid w:val="00FE1B48"/>
    <w:rsid w:val="00FE79E6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7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BE905-F853-4A9A-AD29-B8884968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45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16</cp:revision>
  <cp:lastPrinted>2022-06-08T10:52:00Z</cp:lastPrinted>
  <dcterms:created xsi:type="dcterms:W3CDTF">2026-04-02T15:36:00Z</dcterms:created>
  <dcterms:modified xsi:type="dcterms:W3CDTF">2026-04-08T12:45:00Z</dcterms:modified>
</cp:coreProperties>
</file>